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27" w:rsidRPr="00F671D8" w:rsidRDefault="00812327" w:rsidP="00812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СТАТУТ</w:t>
      </w:r>
      <w:bookmarkEnd w:id="0"/>
    </w:p>
    <w:p w:rsidR="00812327" w:rsidRPr="00F671D8" w:rsidRDefault="00812327" w:rsidP="00812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2327" w:rsidRPr="00F671D8" w:rsidRDefault="00812327" w:rsidP="00812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>учнівськогосамоврядування</w:t>
      </w:r>
    </w:p>
    <w:p w:rsidR="00812327" w:rsidRPr="00F671D8" w:rsidRDefault="00812327" w:rsidP="00812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Святогорівської ЗОШ І-ІІІст.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>І. Загальніположення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•1.     Учнівськесамоврядуваннярегламентує свою діяльність на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ідставі нормативно-правовихактів: КонституціїУкраїни, Всесвітньоїдекларації про права людини,  МіжнародноїКонвенції про права дитини, ЗаконівУкраїни «Про освіту», «Про загальнуосвіту», «Про громадськіорганізації», Статуту школи.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•2.     Учнівськесамоврядуванняпропагуєдружнівзаємини та співпрацює  з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ізнимигромадськимиоб'єднаннями на принципах взаємоповаги і незалежності; співпрацює з педагогами і батьками.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Мета та завданняшкільного органу самоврядування.  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•1.    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ізносторонньорозвиватися, самовдосконалюватися на благо своїм ровесникам, школі, своїйродині, малійБатьківщині, народовіУкраїни.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•2.     Забезпечувати і захищати права та інтересиучні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на основівиконання правил і Статуту школи.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•3.     Формуватипочуттявідповідальності,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ідоместавлення до участі кожного у вирішенні справ шкільногожиття, оволодівати наукою управління.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•4.     Сприятиреалізаціїінтересів, можливостей, бажаньдітей.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•5.     Прагнутиузгодженості і балансу інтересівміжучнями і дорослими.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>ІІІ. Органиуправлінняучнівськогосамоврядування.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•1.     Керівним органом учнівськогосамоврядуванняшколи є президентська рада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яку обирають на засадах вільного і рівноправноговисуваннякандидатівкожнимкласомшколи.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•2.       Президентська рада засідає раз на тиждень (четвер). 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•3.     Виконавчими органами самоврядування є тематичніцентри за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ізниминапрямкамироботи: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ТЦ «Правовик», ТЦ «Дозвілля», ТЦ «Навчання», ТЦ «Спорт», ТЦ «Еколог», ТЦ «Дисципліна і порядок», ТЦ «Патріот», ТЦ «Дитяча служба новин».</w:t>
      </w:r>
      <w:proofErr w:type="gramEnd"/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•4</w:t>
      </w: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   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складу тематичнихцентрів входить по одному представнику з 8-11 класів.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•5.      Засіданнятематичнихцентрі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ідбуваютьсящотижня за графікомшколи.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•6.     Колегіальними органами самоврядування, якіконтролюють роботу тематичнихцентрів, є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іністерства.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•7.     Президентом школиможе бути учень 8-11 класів, якогообираютьтаємнимголосуванням на демократичних засадах учні 5-11 класі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•8.     Президента класногоколектив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мера класу) обираютьзагальнікласнізбори з числа учнів-лідерівкласу.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їх числа формуєтьсяпрезидентська рада.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•9.     Формидіяльності  центрів, учнівськихоб'єднань, малихініціативнихгрупвизначають на засіданняхпрезидентської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Президентська рада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координує роботу класі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, доводить до них конкретнізавданнядіяльності;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контролюєстворенняналежних умов для навчання та дозвілляучні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  ухвалює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ішення з найважливішихпитаньжиттяшколи в межах своєїкомпетентності;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вносить пропозиції до адміністраціїшколи, педагогічної ради з питаньнавчання і виховання;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здійснює заходи щодорозвиткутворчихздібностейучнів, зміцненняїхньогоздоров'я, фізичноговдосконалення, пропагандиздорового способу життя;</w:t>
      </w:r>
    </w:p>
    <w:p w:rsidR="00812327" w:rsidRPr="00F671D8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327" w:rsidRDefault="00812327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організовує роботу тематичнихцентрів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алихініціативнихгруп, учнівськихоб'єднань за інтересами, штабівтощо.</w:t>
      </w:r>
    </w:p>
    <w:p w:rsidR="00E5016D" w:rsidRDefault="00E5016D" w:rsidP="00812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016D" w:rsidRPr="00F671D8" w:rsidRDefault="00E5016D" w:rsidP="00E501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>Міністерства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F67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Міністерство внутрішніх справ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Має право: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Міністерству внутрішніх справ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ідпорядковуються ТЦ «Патріот», ТЦ «Дисципліна і порядок», ТЦ «Еколог».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Міні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має право самостійно обирати та звільняти голів даних ТЦ.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Здійснювати контроль за шефством класних колективів над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іреними їм ветеранами.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Оцінювати роботу класних колективів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своєму напрямку діяльності за своєю системою оцінювання.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Зобов'язано: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Проводити акції «Ветеран на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моїй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вулиці» та «Вітання ветеранів» 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                                                                                        /за планом школи/.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 Організувати</w:t>
      </w: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пошукову роботу.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Організовувати загальношкільні зустрічі з ветеранами Велико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ї 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ітчизняної війни.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71D8">
        <w:rPr>
          <w:rFonts w:ascii="Times New Roman" w:eastAsia="Times New Roman" w:hAnsi="Times New Roman" w:cs="Times New Roman"/>
          <w:sz w:val="24"/>
          <w:szCs w:val="24"/>
        </w:rPr>
        <w:t>ести контроль за порядком та чергуванням по школі та оцінювати санітарний стан класних аудиторій та виносити на екран сані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тарного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стану.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Відповідати за проведення екологічних акцій «Наш квітучий шкільний дві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», «День довкілля», «День землі», «Озеленення школи», «Пташина їдальня».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Створити дитяче об'єднання «Зелений патруль».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Приймати участь в загальношкільних та районних заходах та проектах учнівського самоврядування. 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 Міністерство культури та дозвілля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Має право: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Міністерству культури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ідпорядковуються ТЦ «Дозвілля».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Міні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має право самостійно обирати та звільняти голів даних ТЦ.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Оцінювати роботу класних колективів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стосовно напрямку діяльності за власною системою оцінювання.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Відповіда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є:</w:t>
      </w:r>
      <w:proofErr w:type="gramEnd"/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  За проведення шкільних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свят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, дискотек, «Осіннього балу», «Новорічної ялинки», «Вечора зустрічі випускників» і т.д., а також за святкове оформлення школи.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За проведення шкільних та районних заходів та конкурсів (художніх, поетичних, естетичних, хореографічних, учнівської творчості, КВК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За конкурс «Лі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року», за створення проектів учнівського самоврядування.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  За акції «Милосердя», «Подарунок від Святого Миколая», «Від серця до серця», «Чобіток» створення та проведення інших благодійних акцій.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За організацію виставок дитячої творчості: «Містечко майстрів», «Великодні дзвони», «Зимова феє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ія», фото виставок, тематичних виставок малюнків, плакатів.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За організацію шкільного змагання за номінацією «Кращий учасник художньої самодіяльності».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Зобов'язане</w:t>
      </w: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доводити інформацію до президентської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про мистецькі перемоги учнів школи.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Оцінює роботу класних колективів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своєму напрямку діяльності за власною системою оцінювання.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 Міністерство фізкультури та спорту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Має право: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Міністерству культури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ідпорядковуються ТЦ «Спорт».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  Міні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має право самостійно обирати та звільняти голів даних ТЦ.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Оцінювати роботу класних колективів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стосовно напрямку діяльності за власною системою оцінювання.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lastRenderedPageBreak/>
        <w:t>Відповіда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є:</w:t>
      </w:r>
      <w:proofErr w:type="gramEnd"/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За організацію шкільного змагання за номінацією «Кращий спортсмен школи».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Організацію та проведення спортивних змагань.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Зобов'язаний доводити інформацію до президентської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про спортивні перемоги учнів школи.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      Оцінює роботу класних колективів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своєму напрямку діяльності за власною системою оцінювання.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F67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Міністерство освіти та науки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Має право: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Міністерству культури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ідпорядковуються ТЦ «Навчання», 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ТЦ «Дитяча служба новин», ТЦ «Правовик».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     Міні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має право самостійно обирати та звільняти голів 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даних ТЦ.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Оцінювати роботу класних колективів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своєму напрямку     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         діяльності за власною системою оцінювання.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Визначати рейтинг класних колективі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Зобов'язано: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Контролюв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ати</w:t>
      </w: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відвідування уроків, стан навчання та поведінки учні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Організ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увати</w:t>
      </w:r>
      <w:proofErr w:type="spell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  невідкладну допомогу учням, які мають низький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івень знань.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·        Поновити редакцію шкільної газети «Хвилинка» та випускати її кожного 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>ісяця.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  Організовувати проведення інтелектуальних шкільних та районних ігор «Інтелект-шанс», «Що? Де? Коли?» тематичні брейн-ринги.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Організов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увати</w:t>
      </w:r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шкі</w:t>
      </w:r>
      <w:proofErr w:type="gramStart"/>
      <w:r w:rsidRPr="00F671D8">
        <w:rPr>
          <w:rFonts w:ascii="Times New Roman" w:eastAsia="Times New Roman" w:hAnsi="Times New Roman" w:cs="Times New Roman"/>
          <w:sz w:val="24"/>
          <w:szCs w:val="24"/>
        </w:rPr>
        <w:t>льне</w:t>
      </w:r>
      <w:proofErr w:type="gramEnd"/>
      <w:r w:rsidRPr="00F671D8">
        <w:rPr>
          <w:rFonts w:ascii="Times New Roman" w:eastAsia="Times New Roman" w:hAnsi="Times New Roman" w:cs="Times New Roman"/>
          <w:sz w:val="24"/>
          <w:szCs w:val="24"/>
        </w:rPr>
        <w:t xml:space="preserve"> змагання за номінацією «Кращий учень школи»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1D8">
        <w:rPr>
          <w:rFonts w:ascii="Times New Roman" w:eastAsia="Times New Roman" w:hAnsi="Times New Roman" w:cs="Times New Roman"/>
          <w:sz w:val="24"/>
          <w:szCs w:val="24"/>
        </w:rPr>
        <w:t>·       Приймати участь в шкільних та районних проектах учнівського самоврядування.</w:t>
      </w:r>
    </w:p>
    <w:p w:rsidR="00E5016D" w:rsidRPr="00F671D8" w:rsidRDefault="00E5016D" w:rsidP="00E5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544F" w:rsidRDefault="0012544F" w:rsidP="00E5016D">
      <w:pPr>
        <w:spacing w:after="0"/>
      </w:pPr>
    </w:p>
    <w:sectPr w:rsidR="0012544F" w:rsidSect="00BC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916"/>
    <w:rsid w:val="0012544F"/>
    <w:rsid w:val="0021084D"/>
    <w:rsid w:val="00812327"/>
    <w:rsid w:val="00BC3EEC"/>
    <w:rsid w:val="00CA7916"/>
    <w:rsid w:val="00E5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84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84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84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4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084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84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084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084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1084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1084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1084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084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084D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21084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1084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084D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21084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1084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1084D"/>
    <w:rPr>
      <w:b/>
      <w:i/>
      <w:iCs/>
    </w:rPr>
  </w:style>
  <w:style w:type="paragraph" w:styleId="aa">
    <w:name w:val="No Spacing"/>
    <w:link w:val="ab"/>
    <w:uiPriority w:val="1"/>
    <w:qFormat/>
    <w:rsid w:val="002108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1084D"/>
  </w:style>
  <w:style w:type="paragraph" w:styleId="ac">
    <w:name w:val="List Paragraph"/>
    <w:basedOn w:val="a"/>
    <w:uiPriority w:val="34"/>
    <w:qFormat/>
    <w:rsid w:val="0021084D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1084D"/>
    <w:pPr>
      <w:spacing w:after="0" w:line="360" w:lineRule="auto"/>
      <w:jc w:val="center"/>
    </w:pPr>
    <w:rPr>
      <w:b/>
      <w:i/>
      <w:iCs/>
      <w:color w:val="4F81BD" w:themeColor="accent1"/>
      <w:sz w:val="26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21084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1084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21084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1084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1084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1084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1084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1084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1084D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84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84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84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84D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4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084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84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084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084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1084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1084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1084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084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084D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21084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1084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084D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21084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1084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1084D"/>
    <w:rPr>
      <w:b/>
      <w:i/>
      <w:iCs/>
    </w:rPr>
  </w:style>
  <w:style w:type="paragraph" w:styleId="aa">
    <w:name w:val="No Spacing"/>
    <w:link w:val="ab"/>
    <w:uiPriority w:val="1"/>
    <w:qFormat/>
    <w:rsid w:val="002108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1084D"/>
  </w:style>
  <w:style w:type="paragraph" w:styleId="ac">
    <w:name w:val="List Paragraph"/>
    <w:basedOn w:val="a"/>
    <w:uiPriority w:val="34"/>
    <w:qFormat/>
    <w:rsid w:val="0021084D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1084D"/>
    <w:pPr>
      <w:spacing w:after="0" w:line="360" w:lineRule="auto"/>
      <w:jc w:val="center"/>
    </w:pPr>
    <w:rPr>
      <w:b/>
      <w:i/>
      <w:iCs/>
      <w:color w:val="4F81BD" w:themeColor="accent1"/>
      <w:sz w:val="26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21084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1084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21084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1084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1084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1084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1084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1084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1084D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Igorek</dc:creator>
  <cp:keywords/>
  <dc:description/>
  <cp:lastModifiedBy>User</cp:lastModifiedBy>
  <cp:revision>3</cp:revision>
  <dcterms:created xsi:type="dcterms:W3CDTF">2015-02-18T19:46:00Z</dcterms:created>
  <dcterms:modified xsi:type="dcterms:W3CDTF">2015-02-19T05:36:00Z</dcterms:modified>
</cp:coreProperties>
</file>